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72"/>
        <w:gridCol w:w="1205"/>
        <w:gridCol w:w="1474"/>
        <w:gridCol w:w="1423"/>
        <w:gridCol w:w="1554"/>
        <w:gridCol w:w="1701"/>
        <w:gridCol w:w="1816"/>
      </w:tblGrid>
      <w:tr w:rsidR="00232F31" w:rsidRPr="00FF04C5" w14:paraId="3D8A2BBE" w14:textId="77777777" w:rsidTr="007C75B3">
        <w:trPr>
          <w:trHeight w:val="671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26D" w14:textId="1E98B016" w:rsidR="00232F31" w:rsidRPr="00FF04C5" w:rsidRDefault="006B3B6F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E1D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05E0713" w14:textId="77777777" w:rsidTr="007C75B3">
        <w:trPr>
          <w:trHeight w:val="356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5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B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D87280E" w14:textId="77777777" w:rsidTr="007C75B3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3E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1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B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4213E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9E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758ED4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7247" w14:textId="05EBB810" w:rsidR="00232F31" w:rsidRPr="0081207E" w:rsidRDefault="0081207E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1867AED7" w14:textId="6574CCC2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1E004E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258D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2CCC7B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D8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305CE642" w14:textId="4BDF43C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1E004E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2E5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26653D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6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8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DC21A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E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C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C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E4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DB877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8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C466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E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D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BE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AEBAF6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7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A56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4D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5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C9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9C931E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A7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7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2EAE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7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E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F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6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A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4558AD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A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B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C7F7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1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B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6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1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D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03CBB8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A6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FE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435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3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D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6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D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6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5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21B66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34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AB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9C00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B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3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7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C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2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C57042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97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E5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1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A0C3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B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E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6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3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A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97BD3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4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2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FC42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F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C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1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A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187476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8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64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2550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A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3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D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2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1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C2D1B5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C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4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E47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9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B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0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0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8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A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8C82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B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34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3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5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3016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A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6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F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5EF1C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5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F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FD2D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E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5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2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6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E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D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9EF31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50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DFF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4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6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D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6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C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56BF1A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5B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3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47B6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3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A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B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D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0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95E880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EA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E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C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9640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9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B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E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4D260B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DC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1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1886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F4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D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8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B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20D933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F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B9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1E82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4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96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3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5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B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8B3BD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1D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F1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A13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7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5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A107C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4B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3A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E352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3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47C6" w14:textId="61269C8A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A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A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7BF2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1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2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CF4B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7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4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C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965968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41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2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E92C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3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1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7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D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F2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9EEB37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43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D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E4E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9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C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7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6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681919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0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13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4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0D1" w14:textId="21503C5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0C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B3B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C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5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701616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46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3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A573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4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9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A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1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9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6A586E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E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47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C1F2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1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4C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5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B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5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7BF08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72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03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8C83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4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5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C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B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6C8F9C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6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D5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F988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C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D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6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B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6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A2771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E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6CA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6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F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2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D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6B004F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E8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7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D466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6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7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8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7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1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0308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4B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5FC8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A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6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06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B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F64EE9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7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06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8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34B7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C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A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A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C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5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AD14B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7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5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EF4F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9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9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D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3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DA23A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4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2C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B69B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D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4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F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1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49C0C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2B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5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9E6BB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66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E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4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4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37D3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D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3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A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9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DFC3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16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8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E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CE8D4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C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F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3C4E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2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7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9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6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85EC1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9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0C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CFB4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9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6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2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D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5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B77D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9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006A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B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E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7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2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DFB310A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E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31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F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767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D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1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F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2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4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3B509A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6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D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6180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8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2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8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E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8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8745AA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9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D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BCF6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D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6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3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0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8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2BECC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61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E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634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8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E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0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6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68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F11E82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8E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50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1901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F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14A0150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3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E0B8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3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2E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6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4C3840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EB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CE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A4C7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E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F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3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8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16393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A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9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1C2D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1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6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B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3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5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7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5B6D49" w14:textId="77777777" w:rsidTr="007C75B3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7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90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A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5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9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2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CF8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9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4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DF816E" w14:textId="77777777" w:rsidTr="007C75B3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3FD" w14:textId="419F00F7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3E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D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38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A8887EA" w14:textId="77777777" w:rsidTr="007C75B3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95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24C8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C5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1083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82DE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8D95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BAB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2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37E766B" w14:textId="77777777" w:rsidTr="007C75B3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0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1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9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B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8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8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7C4873AB" w14:textId="77777777" w:rsidTr="007C75B3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32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F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B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A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B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2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12ECE04" w14:textId="77777777" w:rsidTr="007C75B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E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1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E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B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5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9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2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9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21BEEB5" w14:textId="77777777" w:rsidTr="007C75B3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B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500 أصل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F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B5D" w14:textId="125220B6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9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1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6F53CE70" w14:textId="77777777" w:rsidTr="007C75B3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75B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2EA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EE4E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4,000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CD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8E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D553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DF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A3A0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7D2390E0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</w:rPr>
      </w:pPr>
    </w:p>
    <w:p w14:paraId="55C74869" w14:textId="77777777" w:rsidR="00232F31" w:rsidRPr="00B4150E" w:rsidRDefault="00232F31" w:rsidP="00232F31">
      <w:pPr>
        <w:bidi/>
        <w:jc w:val="left"/>
        <w:rPr>
          <w:b/>
          <w:bCs/>
        </w:rPr>
      </w:pPr>
      <w:r w:rsidRPr="00D2296E">
        <w:rPr>
          <w:rtl/>
          <w:lang w:eastAsia="ar"/>
        </w:rPr>
        <w:br w:type="page"/>
      </w:r>
    </w:p>
    <w:p w14:paraId="5931C001" w14:textId="77777777" w:rsidR="00232F31" w:rsidRPr="00B4150E" w:rsidRDefault="00232F31" w:rsidP="00232F31">
      <w:pPr>
        <w:bidi/>
        <w:jc w:val="center"/>
        <w:rPr>
          <w:b/>
          <w:bCs/>
        </w:rPr>
      </w:pPr>
      <w:r w:rsidRPr="00B4150E">
        <w:rPr>
          <w:b/>
          <w:bCs/>
          <w:rtl/>
          <w:lang w:eastAsia="ar"/>
        </w:rPr>
        <w:lastRenderedPageBreak/>
        <w:t>المرفق 1 (يتبع)</w:t>
      </w:r>
    </w:p>
    <w:p w14:paraId="649FDABA" w14:textId="77777777" w:rsidR="00232F31" w:rsidRDefault="00232F31" w:rsidP="00232F31">
      <w:pPr>
        <w:bidi/>
        <w:jc w:val="left"/>
      </w:pPr>
    </w:p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11"/>
        <w:gridCol w:w="1098"/>
        <w:gridCol w:w="1474"/>
        <w:gridCol w:w="1423"/>
        <w:gridCol w:w="1554"/>
        <w:gridCol w:w="1701"/>
        <w:gridCol w:w="1984"/>
      </w:tblGrid>
      <w:tr w:rsidR="00232F31" w:rsidRPr="00FF04C5" w14:paraId="05D78466" w14:textId="77777777" w:rsidTr="00A31F0F">
        <w:trPr>
          <w:trHeight w:val="671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EC7" w14:textId="5E9AD16C" w:rsidR="00232F31" w:rsidRPr="00FF04C5" w:rsidRDefault="00BE63D6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6FF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1081C74" w14:textId="77777777" w:rsidTr="00A31F0F">
        <w:trPr>
          <w:trHeight w:val="405"/>
        </w:trPr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5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  <w:p w14:paraId="4B279A06" w14:textId="064D0D0F" w:rsidR="00232F31" w:rsidRPr="00FF04C5" w:rsidRDefault="00232F31" w:rsidP="005912D2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الوثيقة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: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EOM-ZM0-TP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-0001</w:t>
            </w:r>
            <w:r w:rsidR="005912D2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42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 xml:space="preserve">          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تاريخ آخر مراجعة: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14/01/2020م</w:t>
            </w:r>
          </w:p>
          <w:p w14:paraId="494CC4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57B9057" w14:textId="77777777" w:rsidTr="00A31F0F">
        <w:trPr>
          <w:trHeight w:val="356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9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E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B75294B" w14:textId="77777777" w:rsidTr="00A31F0F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29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9FC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70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134F61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F6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41E64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227D" w14:textId="729A3E35" w:rsidR="00232F31" w:rsidRPr="00677E90" w:rsidRDefault="00677E90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5CADF850" w14:textId="0A3D14EE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1E004E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0C47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640FB2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D0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6F9D2D98" w14:textId="35385DA8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1E004E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2EE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8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F56D1C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2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6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25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5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7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0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C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8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9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9400DC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D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C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2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5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C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A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D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6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8C1125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B9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C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2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E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B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0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6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4601DC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1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99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3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F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F8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D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E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D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3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AEA2C05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5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8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D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5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6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A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C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11981F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C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F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4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E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C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6BEEB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F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171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17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3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1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70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C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9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EE00CB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7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4C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8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31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D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8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2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D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6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44EE2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C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16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1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9F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6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1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1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D230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4A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5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D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B8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3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C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2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C964F8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1A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98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0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7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FF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B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1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C2036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D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8C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3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4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E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A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B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B5FD476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6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0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E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7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8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3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D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55DB2E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1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5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7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F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1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F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7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BDB86A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95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FA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6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04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70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4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D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F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2477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5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D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2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D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E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1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D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0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7EB152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6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A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4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199" w14:textId="1E272AC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A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B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E52C0A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6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CC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6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1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AC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E0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4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0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B840B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A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0A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7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4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0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21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3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3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26EAE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1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58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6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D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6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61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7C0677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3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8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2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0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A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9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02E3E6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F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A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B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E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B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2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F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F5C611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7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92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F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3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4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F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5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F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59C502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BF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64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0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0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E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A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3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E486B61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3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89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9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88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3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AB9303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251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C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1E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7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9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C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0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B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E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1FD203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741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D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C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2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41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4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A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D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4E7E08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FF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F0C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4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66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1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C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6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8E02E9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2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6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20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F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4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92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B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7C5FE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E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6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F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D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3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9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C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E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8D2CC1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A3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E7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5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5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E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5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7E15D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58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6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8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F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5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D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162BF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C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C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0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1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E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4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2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C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B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1B03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04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B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E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A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2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2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C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0E6758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1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01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3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9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E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B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5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34B0C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2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2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7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4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4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4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D8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DE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C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99A587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D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9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3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85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FF00DB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5E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DE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9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AD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7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5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C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460DA6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D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B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E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DE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B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3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1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7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B0EDD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78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A9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6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9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0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B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AA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DBECFB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5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2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8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E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E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C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EC4D35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1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D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F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5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8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D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3A4A4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F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07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0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4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A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C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8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148DF0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9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3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1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53FD5A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1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49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1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A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C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F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77E4D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7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02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FD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7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3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807A6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9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9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8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4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6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B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C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FEDE54" w14:textId="77777777" w:rsidTr="00A31F0F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9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C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C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D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4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A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E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EA19CF2" w14:textId="77777777" w:rsidTr="00A31F0F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C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E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2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E08" w14:textId="75FB741D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9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2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5725074" w14:textId="77777777" w:rsidTr="00A31F0F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C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24C2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595D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572A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FC1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50B5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487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1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5FBCF2A" w14:textId="77777777" w:rsidTr="00A31F0F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8B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7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5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1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8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E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1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3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1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0D31076F" w14:textId="77777777" w:rsidTr="00A31F0F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0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highlight w:val="yellow"/>
                <w:rtl/>
                <w:lang w:eastAsia="ar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6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5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C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B508475" w14:textId="77777777" w:rsidTr="00A31F0F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4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F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3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5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2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9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2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3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5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C62676D" w14:textId="77777777" w:rsidTr="00A31F0F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</w:r>
            <w:r w:rsidRPr="005912D2">
              <w:rPr>
                <w:rFonts w:asciiTheme="minorBidi" w:hAnsiTheme="minorBidi" w:cstheme="minorBidi"/>
                <w:b/>
                <w:bCs/>
                <w:color w:val="000000"/>
                <w:highlight w:val="yellow"/>
                <w:rtl/>
                <w:lang w:eastAsia="ar"/>
              </w:rPr>
              <w:t>000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أصل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2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034" w14:textId="5684113C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B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F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6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1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0AEDFBBC" w14:textId="77777777" w:rsidTr="00A31F0F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9DF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E39E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B3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B3F9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810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4AC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3B53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66DEFEE3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  <w:sz w:val="16"/>
          <w:szCs w:val="16"/>
        </w:rPr>
      </w:pPr>
    </w:p>
    <w:p w14:paraId="13E52F06" w14:textId="68D3499C" w:rsidR="00232F31" w:rsidRDefault="00232F31" w:rsidP="00232F31">
      <w:pPr>
        <w:bidi/>
        <w:rPr>
          <w:rFonts w:asciiTheme="minorBidi" w:hAnsiTheme="minorBidi" w:cstheme="minorBidi"/>
          <w:b/>
          <w:bCs/>
          <w:sz w:val="16"/>
          <w:szCs w:val="16"/>
        </w:rPr>
      </w:pPr>
    </w:p>
    <w:p w14:paraId="6F9AC097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F4463EC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4BD8A0B8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472C2FA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3C2E09B6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EE156ED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6DD9ADE7" w14:textId="7AD86137" w:rsidR="00014652" w:rsidRPr="00014652" w:rsidRDefault="00232F31" w:rsidP="00232F31">
      <w:pPr>
        <w:tabs>
          <w:tab w:val="left" w:pos="5950"/>
        </w:tabs>
        <w:bidi/>
      </w:pPr>
      <w:r>
        <w:rPr>
          <w:rFonts w:asciiTheme="minorBidi" w:hAnsiTheme="minorBidi" w:cstheme="minorBidi"/>
          <w:sz w:val="16"/>
          <w:szCs w:val="16"/>
          <w:rtl/>
          <w:lang w:eastAsia="ar"/>
        </w:rPr>
        <w:tab/>
      </w:r>
    </w:p>
    <w:sectPr w:rsidR="00014652" w:rsidRPr="00014652" w:rsidSect="00607661">
      <w:headerReference w:type="default" r:id="rId11"/>
      <w:footerReference w:type="default" r:id="rId12"/>
      <w:pgSz w:w="16839" w:h="23814" w:code="8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3363" w14:textId="77777777" w:rsidR="00324C5A" w:rsidRDefault="00324C5A">
      <w:r>
        <w:separator/>
      </w:r>
    </w:p>
    <w:p w14:paraId="532A500E" w14:textId="77777777" w:rsidR="00324C5A" w:rsidRDefault="00324C5A"/>
  </w:endnote>
  <w:endnote w:type="continuationSeparator" w:id="0">
    <w:p w14:paraId="60D30FC5" w14:textId="77777777" w:rsidR="00324C5A" w:rsidRDefault="00324C5A">
      <w:r>
        <w:continuationSeparator/>
      </w:r>
    </w:p>
    <w:p w14:paraId="1C10D1F5" w14:textId="77777777" w:rsidR="00324C5A" w:rsidRDefault="00324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48D58C0" w:rsidR="009210BF" w:rsidRDefault="00324C5A" w:rsidP="005912D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A2597">
          <w:rPr>
            <w:sz w:val="16"/>
            <w:szCs w:val="16"/>
            <w:lang w:val="en-AU"/>
          </w:rPr>
          <w:t>EOM-ZM0-TP-000142</w:t>
        </w:r>
        <w:r w:rsidR="004E1DF7">
          <w:rPr>
            <w:sz w:val="16"/>
            <w:szCs w:val="16"/>
            <w:lang w:val="en-AU"/>
          </w:rPr>
          <w:t>-AR</w:t>
        </w:r>
        <w:r w:rsidR="000A2597">
          <w:rPr>
            <w:sz w:val="16"/>
            <w:szCs w:val="16"/>
            <w:lang w:val="en-AU"/>
          </w:rPr>
          <w:t xml:space="preserve"> Rev 00</w:t>
        </w:r>
        <w:r w:rsidR="004E1DF7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E004E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E004E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9792" w14:textId="77777777" w:rsidR="00324C5A" w:rsidRDefault="00324C5A">
      <w:r>
        <w:separator/>
      </w:r>
    </w:p>
    <w:p w14:paraId="47329820" w14:textId="77777777" w:rsidR="00324C5A" w:rsidRDefault="00324C5A"/>
  </w:footnote>
  <w:footnote w:type="continuationSeparator" w:id="0">
    <w:p w14:paraId="3952C041" w14:textId="77777777" w:rsidR="00324C5A" w:rsidRDefault="00324C5A">
      <w:r>
        <w:continuationSeparator/>
      </w:r>
    </w:p>
    <w:p w14:paraId="36A65727" w14:textId="77777777" w:rsidR="00324C5A" w:rsidRDefault="00324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835"/>
    </w:tblGrid>
    <w:tr w:rsidR="009210BF" w14:paraId="55B15A60" w14:textId="77777777" w:rsidTr="00607661">
      <w:tc>
        <w:tcPr>
          <w:tcW w:w="2070" w:type="dxa"/>
        </w:tcPr>
        <w:p w14:paraId="01975BF5" w14:textId="52AD0D56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0835" w:type="dxa"/>
          <w:vAlign w:val="center"/>
        </w:tcPr>
        <w:p w14:paraId="361EC67C" w14:textId="30F142E1" w:rsidR="009210BF" w:rsidRPr="006A25F8" w:rsidRDefault="001E2C4D" w:rsidP="005912D2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E2C4D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للأبواب المضادة للحرائق - قائمة التدقيق </w:t>
          </w:r>
          <w:r w:rsidR="005912D2">
            <w:rPr>
              <w:rFonts w:hint="cs"/>
              <w:kern w:val="32"/>
              <w:sz w:val="24"/>
              <w:szCs w:val="24"/>
              <w:rtl/>
              <w:lang w:eastAsia="ar"/>
            </w:rPr>
            <w:t>للمكاتب</w:t>
          </w:r>
        </w:p>
      </w:tc>
    </w:tr>
  </w:tbl>
  <w:p w14:paraId="0FE4F66F" w14:textId="53E56FC9" w:rsidR="009210BF" w:rsidRPr="00AC1B11" w:rsidRDefault="00312525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D7E53D" wp14:editId="7C42908B">
          <wp:simplePos x="0" y="0"/>
          <wp:positionH relativeFrom="column">
            <wp:posOffset>-407670</wp:posOffset>
          </wp:positionH>
          <wp:positionV relativeFrom="paragraph">
            <wp:posOffset>-671830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597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09D8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04E"/>
    <w:rsid w:val="001E0766"/>
    <w:rsid w:val="001E1227"/>
    <w:rsid w:val="001E29ED"/>
    <w:rsid w:val="001E2C44"/>
    <w:rsid w:val="001E2C4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F31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3D3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52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4C5A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1DF7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2D2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0766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77E9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3B6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4FED"/>
    <w:rsid w:val="00775005"/>
    <w:rsid w:val="00775260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C75B3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07E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510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E63D6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3F49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152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232F31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32F3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F31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2F3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ullet1Char">
    <w:name w:val="Table-Bullet1 Char"/>
    <w:basedOn w:val="DefaultParagraphFont"/>
    <w:link w:val="Table-Bullet1"/>
    <w:locked/>
    <w:rsid w:val="00232F31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232F31"/>
    <w:pPr>
      <w:numPr>
        <w:numId w:val="0"/>
      </w:numPr>
      <w:spacing w:after="0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232F31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232F31"/>
    <w:pPr>
      <w:numPr>
        <w:numId w:val="7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232F31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232F31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3826F-8EC5-4AFF-8BD5-78144AEF5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BAB73-9BE7-47AE-A369-E2176629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3908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EOM-ZM0-TP-000142-AR Rev 000</dc:subject>
  <dc:creator>Rivamonte, Leonnito (RMP)</dc:creator>
  <cp:keywords>ᅟ</cp:keywords>
  <cp:lastModifiedBy>جانسيل سالدانا  Jancil Saldhana</cp:lastModifiedBy>
  <cp:revision>11</cp:revision>
  <cp:lastPrinted>2017-10-17T10:11:00Z</cp:lastPrinted>
  <dcterms:created xsi:type="dcterms:W3CDTF">2021-04-14T07:23:00Z</dcterms:created>
  <dcterms:modified xsi:type="dcterms:W3CDTF">2021-12-22T08:11:00Z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